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105CB" w14:textId="77777777" w:rsidR="00BD2872" w:rsidRDefault="00BD2872" w:rsidP="00BD2872">
      <w:pPr>
        <w:jc w:val="center"/>
        <w:rPr>
          <w:b/>
          <w:iCs/>
          <w:sz w:val="36"/>
          <w:szCs w:val="36"/>
          <w:u w:val="single"/>
        </w:rPr>
      </w:pPr>
      <w:r>
        <w:rPr>
          <w:b/>
          <w:iCs/>
          <w:sz w:val="36"/>
          <w:szCs w:val="36"/>
          <w:u w:val="single"/>
        </w:rPr>
        <w:t>Usnesení z Veřejného zasedání ZO č. 3/2024 ze dne 11.4.2024</w:t>
      </w:r>
    </w:p>
    <w:p w14:paraId="5A40F342" w14:textId="77777777" w:rsidR="00BD2872" w:rsidRDefault="00BD2872" w:rsidP="00BD2872">
      <w:pPr>
        <w:rPr>
          <w:b/>
          <w:i/>
          <w:iCs/>
          <w:u w:val="single"/>
        </w:rPr>
      </w:pPr>
    </w:p>
    <w:p w14:paraId="7C72028C" w14:textId="77777777" w:rsidR="00BD2872" w:rsidRPr="00BD2872" w:rsidRDefault="00BD2872" w:rsidP="00BD2872">
      <w:pPr>
        <w:rPr>
          <w:b/>
          <w:u w:val="single"/>
        </w:rPr>
      </w:pPr>
    </w:p>
    <w:p w14:paraId="12BD3427" w14:textId="40D5844A" w:rsidR="00BD2872" w:rsidRPr="00BD2872" w:rsidRDefault="00BD2872" w:rsidP="00BD2872">
      <w:r w:rsidRPr="00BD2872">
        <w:rPr>
          <w:b/>
          <w:u w:val="single"/>
        </w:rPr>
        <w:t>Usnesení č. 22/2024</w:t>
      </w:r>
      <w:r w:rsidRPr="00BD2872">
        <w:tab/>
      </w:r>
      <w:r w:rsidRPr="00BD2872">
        <w:tab/>
        <w:t xml:space="preserve"> </w:t>
      </w:r>
    </w:p>
    <w:p w14:paraId="66A639E2" w14:textId="1B4D2C6C" w:rsidR="00BD2872" w:rsidRPr="00BD2872" w:rsidRDefault="00BD2872" w:rsidP="00BD2872">
      <w:pPr>
        <w:rPr>
          <w:b/>
          <w:bCs/>
        </w:rPr>
      </w:pPr>
      <w:r w:rsidRPr="00BD2872">
        <w:rPr>
          <w:b/>
        </w:rPr>
        <w:t xml:space="preserve">Zastupitelstvo Obce Kluky po projednání svým </w:t>
      </w:r>
      <w:r w:rsidRPr="00BD2872">
        <w:rPr>
          <w:b/>
          <w:u w:val="single"/>
        </w:rPr>
        <w:t>usnesením č. 22/2024 schvaluje</w:t>
      </w:r>
      <w:r w:rsidRPr="00BD2872">
        <w:rPr>
          <w:b/>
        </w:rPr>
        <w:t xml:space="preserve"> Rozpočtové  </w:t>
      </w:r>
      <w:r>
        <w:rPr>
          <w:b/>
        </w:rPr>
        <w:t>o</w:t>
      </w:r>
      <w:r w:rsidRPr="00BD2872">
        <w:rPr>
          <w:b/>
          <w:bCs/>
        </w:rPr>
        <w:t>patření  Obce Kluky č. 2/2024.</w:t>
      </w:r>
    </w:p>
    <w:p w14:paraId="12077F87" w14:textId="77777777" w:rsidR="00BD2872" w:rsidRPr="00BD2872" w:rsidRDefault="00BD2872" w:rsidP="00BD2872"/>
    <w:p w14:paraId="621B9CEA" w14:textId="77777777" w:rsidR="00BD2872" w:rsidRPr="00BD2872" w:rsidRDefault="00BD2872" w:rsidP="00BD2872">
      <w:pPr>
        <w:rPr>
          <w:b/>
          <w:u w:val="single"/>
        </w:rPr>
      </w:pPr>
      <w:r w:rsidRPr="00BD2872">
        <w:rPr>
          <w:b/>
          <w:u w:val="single"/>
        </w:rPr>
        <w:t>Usnesení č. 23/2024:</w:t>
      </w:r>
    </w:p>
    <w:p w14:paraId="585FA23C" w14:textId="77777777" w:rsidR="00BD2872" w:rsidRPr="00BD2872" w:rsidRDefault="00BD2872" w:rsidP="00BD2872">
      <w:pPr>
        <w:tabs>
          <w:tab w:val="left" w:pos="3180"/>
        </w:tabs>
        <w:rPr>
          <w:b/>
        </w:rPr>
      </w:pPr>
      <w:r w:rsidRPr="00BD2872">
        <w:rPr>
          <w:b/>
        </w:rPr>
        <w:t xml:space="preserve">Zastupitelstvo obce Kluky po projednání svým usnesením </w:t>
      </w:r>
      <w:r w:rsidRPr="00BD2872">
        <w:rPr>
          <w:b/>
          <w:u w:val="single"/>
        </w:rPr>
        <w:t xml:space="preserve">č. 23/2024 schvaluje </w:t>
      </w:r>
      <w:r w:rsidRPr="00BD2872">
        <w:rPr>
          <w:b/>
        </w:rPr>
        <w:t>výsledek výběrového řízení na akci „Kluky obnova VO“. Ve výběrovém řízení byla vybrána firma Tomáš Havlíček, která nabídla nejnižší cenu za dílo ve výši 949.102,31 Kč bez DPH   1,148.413,70 Kč vč. 21%DPH. Zároveň zastupitelstvo obce pověřuje starostku obce k dalšímu jednání a podpisu smlouvy.</w:t>
      </w:r>
    </w:p>
    <w:p w14:paraId="51A57FBE" w14:textId="77777777" w:rsidR="00AB6471" w:rsidRPr="00BD2872" w:rsidRDefault="00AB6471"/>
    <w:p w14:paraId="56C82AEA" w14:textId="77777777" w:rsidR="00BD2872" w:rsidRPr="00BD2872" w:rsidRDefault="00BD2872" w:rsidP="00BD2872">
      <w:pPr>
        <w:rPr>
          <w:b/>
          <w:u w:val="single"/>
        </w:rPr>
      </w:pPr>
      <w:r w:rsidRPr="00BD2872">
        <w:rPr>
          <w:b/>
          <w:bCs/>
          <w:u w:val="single"/>
        </w:rPr>
        <w:t>U</w:t>
      </w:r>
      <w:r w:rsidRPr="00BD2872">
        <w:rPr>
          <w:b/>
          <w:u w:val="single"/>
        </w:rPr>
        <w:t>snesení č. 24/2024</w:t>
      </w:r>
    </w:p>
    <w:p w14:paraId="58233098" w14:textId="77777777" w:rsidR="00BD2872" w:rsidRPr="00BD2872" w:rsidRDefault="00BD2872" w:rsidP="00BD2872">
      <w:pPr>
        <w:pStyle w:val="Normlnweb"/>
        <w:rPr>
          <w:b/>
        </w:rPr>
      </w:pPr>
      <w:r w:rsidRPr="00BD2872">
        <w:rPr>
          <w:b/>
        </w:rPr>
        <w:t xml:space="preserve">Zastupitelstvo obce Kluky po projednání svým usnesením </w:t>
      </w:r>
      <w:r w:rsidRPr="00BD2872">
        <w:rPr>
          <w:b/>
          <w:u w:val="single"/>
        </w:rPr>
        <w:t xml:space="preserve">č. 24/2024 schvaluje </w:t>
      </w:r>
      <w:r w:rsidRPr="00BD2872">
        <w:rPr>
          <w:b/>
        </w:rPr>
        <w:t>vyvěšení Záměru č. 2/2024. Prodej pozemků p.č. 105/25, 105/26, 105/31 v k.ú. Kluky u Čáslavi, obec Kluky, zapsané na LV 10001. Prodej pozemků bude probíhat obálkovou metodou. Minimální prodejní cena je 1.950,- Kč. Zároveň zastupitelstvo obce pověřuje starostku obce k dalšímu jednání a podpisu smlouvy.</w:t>
      </w:r>
    </w:p>
    <w:p w14:paraId="7DD7B1AD" w14:textId="77777777" w:rsidR="00BD2872" w:rsidRPr="00BD2872" w:rsidRDefault="00BD2872"/>
    <w:p w14:paraId="05AA409D" w14:textId="77777777" w:rsidR="00BD2872" w:rsidRPr="00BD2872" w:rsidRDefault="00BD2872" w:rsidP="00BD2872">
      <w:pPr>
        <w:rPr>
          <w:b/>
          <w:u w:val="single"/>
        </w:rPr>
      </w:pPr>
      <w:r w:rsidRPr="00BD2872">
        <w:rPr>
          <w:b/>
          <w:bCs/>
          <w:u w:val="single"/>
        </w:rPr>
        <w:t>U</w:t>
      </w:r>
      <w:r w:rsidRPr="00BD2872">
        <w:rPr>
          <w:b/>
          <w:u w:val="single"/>
        </w:rPr>
        <w:t>snesení č. 25/2023</w:t>
      </w:r>
    </w:p>
    <w:p w14:paraId="6F7D6860" w14:textId="77777777" w:rsidR="00BD2872" w:rsidRPr="00BD2872" w:rsidRDefault="00BD2872" w:rsidP="00BD2872">
      <w:pPr>
        <w:pStyle w:val="Normlnweb"/>
        <w:rPr>
          <w:b/>
        </w:rPr>
      </w:pPr>
      <w:r w:rsidRPr="00BD2872">
        <w:rPr>
          <w:b/>
        </w:rPr>
        <w:t xml:space="preserve">Zastupitelstvo obce Kluky po projednání svým usnesením </w:t>
      </w:r>
      <w:r w:rsidRPr="00BD2872">
        <w:rPr>
          <w:b/>
          <w:u w:val="single"/>
        </w:rPr>
        <w:t xml:space="preserve">č. 25/2043 schvaluje </w:t>
      </w:r>
      <w:r w:rsidRPr="00BD2872">
        <w:rPr>
          <w:b/>
        </w:rPr>
        <w:t>vyvěšení Záměru č. 3/2024.</w:t>
      </w:r>
      <w:r w:rsidRPr="00BD2872">
        <w:rPr>
          <w:b/>
          <w:u w:val="single"/>
        </w:rPr>
        <w:t xml:space="preserve">  </w:t>
      </w:r>
      <w:r w:rsidRPr="00BD2872">
        <w:rPr>
          <w:b/>
        </w:rPr>
        <w:t>Prodej pozemků p.č. 177/7, 177/26 a 177/32  v k.ú. Olšany u Čáslavi, obec Kluky, zapsané na LV 10001. Prodej pozemků bude probíhat obálkovou metodou. Minimální prodejní cena je 1.350,- Kč. Zároveň zastupitelstvo obce pověřuje starostku obce k dalšímu jednání a podpisu smlouvy.</w:t>
      </w:r>
    </w:p>
    <w:p w14:paraId="391A248F" w14:textId="77777777" w:rsidR="00BD2872" w:rsidRPr="00BD2872" w:rsidRDefault="00BD2872" w:rsidP="00BD2872">
      <w:pPr>
        <w:tabs>
          <w:tab w:val="left" w:pos="3180"/>
        </w:tabs>
        <w:rPr>
          <w:b/>
          <w:bCs/>
          <w:u w:val="single"/>
        </w:rPr>
      </w:pPr>
    </w:p>
    <w:p w14:paraId="580D1DBC" w14:textId="77777777" w:rsidR="00BD2872" w:rsidRPr="00BD2872" w:rsidRDefault="00BD2872" w:rsidP="00BD2872">
      <w:pPr>
        <w:rPr>
          <w:b/>
          <w:u w:val="single"/>
        </w:rPr>
      </w:pPr>
      <w:r w:rsidRPr="00BD2872">
        <w:rPr>
          <w:b/>
          <w:u w:val="single"/>
        </w:rPr>
        <w:t>Usnesení č.26/2024</w:t>
      </w:r>
    </w:p>
    <w:p w14:paraId="0A3AA3AB" w14:textId="77777777" w:rsidR="00BD2872" w:rsidRPr="00BD2872" w:rsidRDefault="00BD2872" w:rsidP="00BD2872">
      <w:pPr>
        <w:autoSpaceDE w:val="0"/>
        <w:autoSpaceDN w:val="0"/>
        <w:adjustRightInd w:val="0"/>
      </w:pPr>
      <w:r w:rsidRPr="00BD2872">
        <w:rPr>
          <w:b/>
        </w:rPr>
        <w:t>Zastupitelstvo</w:t>
      </w:r>
      <w:r w:rsidRPr="00BD2872">
        <w:rPr>
          <w:rFonts w:ascii="Arial" w:hAnsi="Arial" w:cs="Arial"/>
          <w:sz w:val="28"/>
          <w:szCs w:val="28"/>
        </w:rPr>
        <w:t xml:space="preserve"> </w:t>
      </w:r>
      <w:r w:rsidRPr="00BD2872">
        <w:rPr>
          <w:b/>
        </w:rPr>
        <w:t>po projednání</w:t>
      </w:r>
      <w:r w:rsidRPr="00BD2872">
        <w:rPr>
          <w:rFonts w:ascii="Arial" w:hAnsi="Arial" w:cs="Arial"/>
          <w:sz w:val="28"/>
          <w:szCs w:val="28"/>
        </w:rPr>
        <w:t xml:space="preserve"> </w:t>
      </w:r>
      <w:r w:rsidRPr="00BD2872">
        <w:rPr>
          <w:b/>
        </w:rPr>
        <w:t xml:space="preserve">svým </w:t>
      </w:r>
      <w:r w:rsidRPr="00BD2872">
        <w:rPr>
          <w:b/>
          <w:u w:val="single"/>
        </w:rPr>
        <w:t>usnesením č. 26/2024 schvaluje</w:t>
      </w:r>
      <w:r w:rsidRPr="00BD2872">
        <w:rPr>
          <w:b/>
        </w:rPr>
        <w:t xml:space="preserve"> provedení výběrového řízení na stavbu „Kluky – komunikace Vodrantská II“.</w:t>
      </w:r>
      <w:r w:rsidRPr="00BD2872">
        <w:rPr>
          <w:rFonts w:eastAsia="Carlito-Bold"/>
          <w:b/>
        </w:rPr>
        <w:t xml:space="preserve"> Z</w:t>
      </w:r>
      <w:r w:rsidRPr="00BD2872">
        <w:rPr>
          <w:b/>
        </w:rPr>
        <w:t>astupitelstvo pověřuje starostku obce k dalšímu jednání a podpisu smlouvy.</w:t>
      </w:r>
    </w:p>
    <w:p w14:paraId="06A59FF5" w14:textId="77777777" w:rsidR="00BD2872" w:rsidRPr="00BD2872" w:rsidRDefault="00BD2872" w:rsidP="00BD2872">
      <w:pPr>
        <w:tabs>
          <w:tab w:val="left" w:pos="3180"/>
        </w:tabs>
      </w:pPr>
    </w:p>
    <w:p w14:paraId="5C89A1B5" w14:textId="77777777" w:rsidR="00BD2872" w:rsidRPr="00BD2872" w:rsidRDefault="00BD2872" w:rsidP="00BD2872">
      <w:pPr>
        <w:rPr>
          <w:b/>
          <w:u w:val="single"/>
        </w:rPr>
      </w:pPr>
      <w:r w:rsidRPr="00BD2872">
        <w:rPr>
          <w:b/>
          <w:u w:val="single"/>
        </w:rPr>
        <w:t>Usnesení č.27/2024</w:t>
      </w:r>
    </w:p>
    <w:p w14:paraId="270D7E9D" w14:textId="77777777" w:rsidR="00BD2872" w:rsidRPr="00BD2872" w:rsidRDefault="00BD2872" w:rsidP="00BD2872">
      <w:pPr>
        <w:autoSpaceDE w:val="0"/>
        <w:autoSpaceDN w:val="0"/>
        <w:adjustRightInd w:val="0"/>
      </w:pPr>
      <w:r w:rsidRPr="00BD2872">
        <w:rPr>
          <w:b/>
        </w:rPr>
        <w:t>Zastupitelstvo</w:t>
      </w:r>
      <w:r w:rsidRPr="00BD2872">
        <w:rPr>
          <w:rFonts w:ascii="Arial" w:hAnsi="Arial" w:cs="Arial"/>
          <w:sz w:val="28"/>
          <w:szCs w:val="28"/>
        </w:rPr>
        <w:t xml:space="preserve"> </w:t>
      </w:r>
      <w:r w:rsidRPr="00BD2872">
        <w:rPr>
          <w:b/>
        </w:rPr>
        <w:t>po projednání</w:t>
      </w:r>
      <w:r w:rsidRPr="00BD2872">
        <w:rPr>
          <w:rFonts w:ascii="Arial" w:hAnsi="Arial" w:cs="Arial"/>
          <w:sz w:val="28"/>
          <w:szCs w:val="28"/>
        </w:rPr>
        <w:t xml:space="preserve"> </w:t>
      </w:r>
      <w:r w:rsidRPr="00BD2872">
        <w:rPr>
          <w:b/>
        </w:rPr>
        <w:t xml:space="preserve">svým </w:t>
      </w:r>
      <w:r w:rsidRPr="00BD2872">
        <w:rPr>
          <w:b/>
          <w:u w:val="single"/>
        </w:rPr>
        <w:t xml:space="preserve">usnesením č. 27/2024 schvaluje </w:t>
      </w:r>
      <w:r w:rsidRPr="00BD2872">
        <w:rPr>
          <w:b/>
        </w:rPr>
        <w:t xml:space="preserve">Nájemní smlouvu na pronájem pozemku p.č.35/1 v k.ú. Olšany u Čáslavi. Nájemné bude ve výši 7.200,- Kč/rok. </w:t>
      </w:r>
      <w:r w:rsidRPr="00BD2872">
        <w:rPr>
          <w:rFonts w:eastAsia="Carlito-Bold"/>
          <w:b/>
        </w:rPr>
        <w:t>Z</w:t>
      </w:r>
      <w:r w:rsidRPr="00BD2872">
        <w:rPr>
          <w:b/>
        </w:rPr>
        <w:t>astupitelstvo pověřuje starostku obce k dalšímu jednání a podpisu smlouvy.</w:t>
      </w:r>
    </w:p>
    <w:p w14:paraId="4BBF090D" w14:textId="77777777" w:rsidR="00BD2872" w:rsidRPr="00BD2872" w:rsidRDefault="00BD2872" w:rsidP="00BD2872">
      <w:pPr>
        <w:autoSpaceDE w:val="0"/>
        <w:autoSpaceDN w:val="0"/>
        <w:adjustRightInd w:val="0"/>
        <w:rPr>
          <w:rFonts w:eastAsia="Calibri"/>
          <w:lang w:eastAsia="en-US"/>
        </w:rPr>
      </w:pPr>
    </w:p>
    <w:p w14:paraId="5DFB3695" w14:textId="77777777" w:rsidR="00BD2872" w:rsidRPr="00BD2872" w:rsidRDefault="00BD2872" w:rsidP="00BD2872">
      <w:pPr>
        <w:rPr>
          <w:b/>
          <w:u w:val="single"/>
        </w:rPr>
      </w:pPr>
      <w:bookmarkStart w:id="0" w:name="_Hlk126224839"/>
      <w:r w:rsidRPr="00BD2872">
        <w:rPr>
          <w:b/>
          <w:u w:val="single"/>
        </w:rPr>
        <w:t>Usnesení č.28/2024</w:t>
      </w:r>
    </w:p>
    <w:p w14:paraId="0969D783" w14:textId="77777777" w:rsidR="00BD2872" w:rsidRPr="00BD2872" w:rsidRDefault="00BD2872" w:rsidP="00BD2872">
      <w:pPr>
        <w:autoSpaceDE w:val="0"/>
        <w:autoSpaceDN w:val="0"/>
        <w:adjustRightInd w:val="0"/>
      </w:pPr>
      <w:r w:rsidRPr="00BD2872">
        <w:rPr>
          <w:b/>
        </w:rPr>
        <w:t>Zastupitelstvo</w:t>
      </w:r>
      <w:r w:rsidRPr="00BD2872">
        <w:rPr>
          <w:rFonts w:ascii="Arial" w:hAnsi="Arial" w:cs="Arial"/>
          <w:sz w:val="28"/>
          <w:szCs w:val="28"/>
        </w:rPr>
        <w:t xml:space="preserve"> </w:t>
      </w:r>
      <w:r w:rsidRPr="00BD2872">
        <w:rPr>
          <w:b/>
        </w:rPr>
        <w:t>po projednání</w:t>
      </w:r>
      <w:r w:rsidRPr="00BD2872">
        <w:rPr>
          <w:rFonts w:ascii="Arial" w:hAnsi="Arial" w:cs="Arial"/>
          <w:sz w:val="28"/>
          <w:szCs w:val="28"/>
        </w:rPr>
        <w:t xml:space="preserve"> </w:t>
      </w:r>
      <w:r w:rsidRPr="00BD2872">
        <w:rPr>
          <w:b/>
        </w:rPr>
        <w:t xml:space="preserve">svým </w:t>
      </w:r>
      <w:r w:rsidRPr="00BD2872">
        <w:rPr>
          <w:b/>
          <w:u w:val="single"/>
        </w:rPr>
        <w:t xml:space="preserve">usnesením č. 28/2022 schvaluje </w:t>
      </w:r>
      <w:r w:rsidRPr="00BD2872">
        <w:rPr>
          <w:b/>
        </w:rPr>
        <w:t xml:space="preserve">podání žádosti o Dotaci z </w:t>
      </w:r>
      <w:r w:rsidRPr="00BD2872">
        <w:rPr>
          <w:rFonts w:eastAsia="Carlito-Bold"/>
          <w:b/>
        </w:rPr>
        <w:t>Programu 2022 na podporu provozu venkovských prodejen ve Středočeském kraji „OBCHŮDEK 2021+“. Z</w:t>
      </w:r>
      <w:r w:rsidRPr="00BD2872">
        <w:rPr>
          <w:b/>
        </w:rPr>
        <w:t>astupitelstvo pověřuje starostku obce k dalšímu jednání a podání žádosti.</w:t>
      </w:r>
    </w:p>
    <w:bookmarkEnd w:id="0"/>
    <w:p w14:paraId="3C7D66DA" w14:textId="77777777" w:rsidR="00BD2872" w:rsidRPr="00BD2872" w:rsidRDefault="00BD2872" w:rsidP="00BD2872">
      <w:pPr>
        <w:tabs>
          <w:tab w:val="left" w:pos="3180"/>
        </w:tabs>
      </w:pPr>
    </w:p>
    <w:p w14:paraId="18862AFF" w14:textId="77777777" w:rsidR="00BD2872" w:rsidRPr="00BD2872" w:rsidRDefault="00BD2872" w:rsidP="00BD2872">
      <w:pPr>
        <w:rPr>
          <w:b/>
          <w:u w:val="single"/>
        </w:rPr>
      </w:pPr>
      <w:r w:rsidRPr="00BD2872">
        <w:rPr>
          <w:b/>
          <w:bCs/>
          <w:u w:val="single"/>
        </w:rPr>
        <w:t>U</w:t>
      </w:r>
      <w:r w:rsidRPr="00BD2872">
        <w:rPr>
          <w:b/>
          <w:u w:val="single"/>
        </w:rPr>
        <w:t>snesení č. 29/2024</w:t>
      </w:r>
    </w:p>
    <w:p w14:paraId="6E2C2930" w14:textId="77777777" w:rsidR="00BD2872" w:rsidRPr="00BD2872" w:rsidRDefault="00BD2872" w:rsidP="00BD2872">
      <w:pPr>
        <w:pStyle w:val="Normlnweb"/>
        <w:rPr>
          <w:b/>
        </w:rPr>
      </w:pPr>
      <w:r w:rsidRPr="00BD2872">
        <w:rPr>
          <w:b/>
        </w:rPr>
        <w:t xml:space="preserve">Zastupitelstvo obce Kluky po projednání svým usnesením </w:t>
      </w:r>
      <w:r w:rsidRPr="00BD2872">
        <w:rPr>
          <w:b/>
          <w:u w:val="single"/>
        </w:rPr>
        <w:t>č. 29/2024 schvaluje</w:t>
      </w:r>
      <w:r w:rsidRPr="00BD2872">
        <w:rPr>
          <w:b/>
        </w:rPr>
        <w:t xml:space="preserve">  vyvěšení Záměru č. 4/2024</w:t>
      </w:r>
      <w:r w:rsidRPr="00BD2872">
        <w:rPr>
          <w:b/>
          <w:u w:val="single"/>
        </w:rPr>
        <w:t xml:space="preserve"> </w:t>
      </w:r>
      <w:r w:rsidRPr="00BD2872">
        <w:rPr>
          <w:b/>
        </w:rPr>
        <w:t xml:space="preserve">zřízení služebnosti inženýrské sítě na pozemku p.č. 448 a p.č. 450, k.ú. Pucheř, obec Kluky zapsaného na LV 10001. Vantage Towers s.r.o. s jednorázovou </w:t>
      </w:r>
      <w:r w:rsidRPr="00BD2872">
        <w:rPr>
          <w:b/>
        </w:rPr>
        <w:lastRenderedPageBreak/>
        <w:t>náhradu za zřízení věcného břemene ve výši 200.000,-Kč, bez DPH. Jedná se o připojení základní stanice telekomunikační sítě Vantage Towers spol. s.r.o.</w:t>
      </w:r>
    </w:p>
    <w:p w14:paraId="51C053B3" w14:textId="77777777" w:rsidR="00BD2872" w:rsidRPr="00BD2872" w:rsidRDefault="00BD2872" w:rsidP="00BD2872">
      <w:pPr>
        <w:autoSpaceDE w:val="0"/>
        <w:autoSpaceDN w:val="0"/>
        <w:adjustRightInd w:val="0"/>
        <w:rPr>
          <w:rFonts w:eastAsia="Calibri"/>
          <w:b/>
          <w:bCs/>
          <w:u w:val="single"/>
          <w:lang w:eastAsia="en-US"/>
        </w:rPr>
      </w:pPr>
    </w:p>
    <w:p w14:paraId="11AFA9B1" w14:textId="77777777" w:rsidR="00BD2872" w:rsidRPr="00BD2872" w:rsidRDefault="00BD2872" w:rsidP="00BD2872">
      <w:pPr>
        <w:rPr>
          <w:b/>
          <w:u w:val="single"/>
        </w:rPr>
      </w:pPr>
      <w:r w:rsidRPr="00BD2872">
        <w:rPr>
          <w:b/>
          <w:bCs/>
          <w:u w:val="single"/>
        </w:rPr>
        <w:t>U</w:t>
      </w:r>
      <w:r w:rsidRPr="00BD2872">
        <w:rPr>
          <w:b/>
          <w:u w:val="single"/>
        </w:rPr>
        <w:t>snesení č. 30/2024</w:t>
      </w:r>
    </w:p>
    <w:p w14:paraId="1B0DB8B4" w14:textId="77777777" w:rsidR="00BD2872" w:rsidRPr="00BD2872" w:rsidRDefault="00BD2872" w:rsidP="00BD2872">
      <w:pPr>
        <w:pStyle w:val="Normlnweb"/>
        <w:rPr>
          <w:b/>
        </w:rPr>
      </w:pPr>
      <w:r w:rsidRPr="00BD2872">
        <w:rPr>
          <w:b/>
        </w:rPr>
        <w:t xml:space="preserve">Zastupitelstvo obce Kluky po projednání svým usnesením </w:t>
      </w:r>
      <w:r w:rsidRPr="00BD2872">
        <w:rPr>
          <w:b/>
          <w:u w:val="single"/>
        </w:rPr>
        <w:t>č. 30/2024 schvaluje</w:t>
      </w:r>
      <w:r w:rsidRPr="00BD2872">
        <w:rPr>
          <w:b/>
        </w:rPr>
        <w:t xml:space="preserve">  vyvěšení Záměru č. 5/2024</w:t>
      </w:r>
      <w:r w:rsidRPr="00BD2872">
        <w:rPr>
          <w:b/>
          <w:u w:val="single"/>
        </w:rPr>
        <w:t xml:space="preserve"> </w:t>
      </w:r>
      <w:r w:rsidRPr="00BD2872">
        <w:rPr>
          <w:b/>
        </w:rPr>
        <w:t>zřízení služebnosti inženýrské sítě na pozemku p.č. 294, k.ú. Pucheř, obec Kluky zapsaného na LV 10001. Vantage Towers s.r.o. s jednorázovou náhradu za zřízení věcného břemene ve výši 200.000,-Kč, bez DPH. Jedná se o připojení základní stanice telekomunikační sítě Vantage Towers spol. s.r.o.</w:t>
      </w:r>
    </w:p>
    <w:p w14:paraId="1F83786D" w14:textId="77777777" w:rsidR="00BD2872" w:rsidRPr="00BD2872" w:rsidRDefault="00BD2872" w:rsidP="00BD2872">
      <w:pPr>
        <w:autoSpaceDE w:val="0"/>
        <w:autoSpaceDN w:val="0"/>
        <w:adjustRightInd w:val="0"/>
        <w:rPr>
          <w:rFonts w:eastAsia="Calibri"/>
          <w:b/>
          <w:bCs/>
          <w:u w:val="single"/>
          <w:lang w:eastAsia="en-US"/>
        </w:rPr>
      </w:pPr>
    </w:p>
    <w:p w14:paraId="025E2B7F" w14:textId="77777777" w:rsidR="00BD2872" w:rsidRPr="00BD2872" w:rsidRDefault="00BD2872" w:rsidP="00BD2872">
      <w:pPr>
        <w:rPr>
          <w:b/>
          <w:u w:val="single"/>
        </w:rPr>
      </w:pPr>
      <w:r w:rsidRPr="00BD2872">
        <w:rPr>
          <w:b/>
          <w:bCs/>
          <w:u w:val="single"/>
        </w:rPr>
        <w:t>U</w:t>
      </w:r>
      <w:r w:rsidRPr="00BD2872">
        <w:rPr>
          <w:b/>
          <w:u w:val="single"/>
        </w:rPr>
        <w:t>snesení č. 31/2024</w:t>
      </w:r>
    </w:p>
    <w:p w14:paraId="71B76087" w14:textId="451E1668" w:rsidR="00BD2872" w:rsidRPr="00BD2872" w:rsidRDefault="00BD2872" w:rsidP="00BD2872">
      <w:pPr>
        <w:pStyle w:val="Normlnweb"/>
        <w:rPr>
          <w:b/>
        </w:rPr>
      </w:pPr>
      <w:r w:rsidRPr="00BD2872">
        <w:rPr>
          <w:b/>
        </w:rPr>
        <w:t xml:space="preserve">Zastupitelstvo obce Kluky po projednání svým usnesením </w:t>
      </w:r>
      <w:r w:rsidRPr="00BD2872">
        <w:rPr>
          <w:b/>
          <w:u w:val="single"/>
        </w:rPr>
        <w:t>č. 31/2024 schvaluje</w:t>
      </w:r>
      <w:r w:rsidRPr="00BD2872">
        <w:rPr>
          <w:b/>
        </w:rPr>
        <w:t xml:space="preserve">  Záměr č. 1/2024</w:t>
      </w:r>
      <w:r w:rsidRPr="00BD2872">
        <w:rPr>
          <w:b/>
          <w:u w:val="single"/>
        </w:rPr>
        <w:t xml:space="preserve"> </w:t>
      </w:r>
      <w:r w:rsidRPr="00BD2872">
        <w:rPr>
          <w:b/>
        </w:rPr>
        <w:t xml:space="preserve">zřízení zástavního práva k nemovitým věcem na p.č. 105/30 v k.ú. Kluky u </w:t>
      </w:r>
      <w:r>
        <w:rPr>
          <w:b/>
        </w:rPr>
        <w:t>Č</w:t>
      </w:r>
      <w:r w:rsidRPr="00BD2872">
        <w:rPr>
          <w:b/>
        </w:rPr>
        <w:t>áslavi, obec Kluky zapsaného na LV 10001</w:t>
      </w:r>
      <w:r>
        <w:rPr>
          <w:b/>
        </w:rPr>
        <w:t>.</w:t>
      </w:r>
    </w:p>
    <w:p w14:paraId="4FE43F53" w14:textId="77777777" w:rsidR="00BD2872" w:rsidRPr="00BD2872" w:rsidRDefault="00BD2872" w:rsidP="00BD2872">
      <w:pPr>
        <w:autoSpaceDE w:val="0"/>
        <w:autoSpaceDN w:val="0"/>
        <w:adjustRightInd w:val="0"/>
        <w:rPr>
          <w:rFonts w:eastAsia="Calibri"/>
          <w:b/>
          <w:bCs/>
          <w:u w:val="single"/>
          <w:lang w:eastAsia="en-US"/>
        </w:rPr>
      </w:pPr>
    </w:p>
    <w:p w14:paraId="48F1929C" w14:textId="77777777" w:rsidR="00BD2872" w:rsidRPr="00BD2872" w:rsidRDefault="00BD2872" w:rsidP="00BD2872">
      <w:pPr>
        <w:rPr>
          <w:b/>
          <w:u w:val="single"/>
        </w:rPr>
      </w:pPr>
      <w:r w:rsidRPr="00BD2872">
        <w:rPr>
          <w:b/>
          <w:bCs/>
          <w:u w:val="single"/>
        </w:rPr>
        <w:t>U</w:t>
      </w:r>
      <w:r w:rsidRPr="00BD2872">
        <w:rPr>
          <w:b/>
          <w:u w:val="single"/>
        </w:rPr>
        <w:t>snesení č. 32/2024</w:t>
      </w:r>
    </w:p>
    <w:p w14:paraId="76924448" w14:textId="77777777" w:rsidR="00BD2872" w:rsidRPr="00BD2872" w:rsidRDefault="00BD2872" w:rsidP="00BD2872">
      <w:pPr>
        <w:pStyle w:val="Normlnweb"/>
        <w:rPr>
          <w:b/>
        </w:rPr>
      </w:pPr>
      <w:r w:rsidRPr="00BD2872">
        <w:rPr>
          <w:b/>
        </w:rPr>
        <w:t xml:space="preserve">Zastupitelstvo obce Kluky po projednání svým usnesením </w:t>
      </w:r>
      <w:r w:rsidRPr="00BD2872">
        <w:rPr>
          <w:b/>
          <w:u w:val="single"/>
        </w:rPr>
        <w:t xml:space="preserve">č. 32/2024 schvaluje </w:t>
      </w:r>
      <w:r w:rsidRPr="00BD2872">
        <w:rPr>
          <w:b/>
        </w:rPr>
        <w:t>Smlouvu o zřízení zástavního práva k nemovitým věcem č. 2024 CZ 00453692 ZS 1 smlouvu</w:t>
      </w:r>
      <w:r w:rsidRPr="00BD2872">
        <w:rPr>
          <w:b/>
          <w:u w:val="single"/>
        </w:rPr>
        <w:t xml:space="preserve"> </w:t>
      </w:r>
      <w:r w:rsidRPr="00BD2872">
        <w:rPr>
          <w:b/>
        </w:rPr>
        <w:t>mezi Pavolem Michálikem, Evou Michálikovou a Obcí Kluky. Zároveň zastupitelstvo obce pověřuje starostku obce k dalšímu jednání a podpisu smlouvy.</w:t>
      </w:r>
    </w:p>
    <w:p w14:paraId="32E9A87D" w14:textId="77777777" w:rsidR="00BD2872" w:rsidRPr="00BD2872" w:rsidRDefault="00BD2872" w:rsidP="00BD2872">
      <w:pPr>
        <w:autoSpaceDE w:val="0"/>
        <w:autoSpaceDN w:val="0"/>
        <w:adjustRightInd w:val="0"/>
        <w:rPr>
          <w:rFonts w:eastAsia="Calibri"/>
          <w:b/>
          <w:bCs/>
          <w:sz w:val="39"/>
          <w:szCs w:val="39"/>
          <w:u w:val="single"/>
          <w:lang w:eastAsia="en-US"/>
        </w:rPr>
      </w:pPr>
    </w:p>
    <w:sectPr w:rsidR="00BD2872" w:rsidRPr="00BD2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rlito-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43"/>
    <w:rsid w:val="00212643"/>
    <w:rsid w:val="007D037F"/>
    <w:rsid w:val="00AB6471"/>
    <w:rsid w:val="00BD2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54A9"/>
  <w15:chartTrackingRefBased/>
  <w15:docId w15:val="{3EC0F179-E1E6-463B-B2CF-E3543833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2872"/>
    <w:pPr>
      <w:spacing w:after="0" w:line="240" w:lineRule="auto"/>
    </w:pPr>
    <w:rPr>
      <w:rFonts w:ascii="Times New Roman" w:eastAsia="Batang"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BD287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3068</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Naděžda Vrbová</dc:creator>
  <cp:keywords/>
  <dc:description/>
  <cp:lastModifiedBy>Naděžda Vrbová</cp:lastModifiedBy>
  <cp:revision>3</cp:revision>
  <dcterms:created xsi:type="dcterms:W3CDTF">2024-06-06T12:36:00Z</dcterms:created>
  <dcterms:modified xsi:type="dcterms:W3CDTF">2024-06-06T12:44:00Z</dcterms:modified>
</cp:coreProperties>
</file>